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《江苏交通企业信息》文学季刊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2023年3月第一期</w:t>
      </w: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</w:pP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  <w:t>代发刊词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“仙鹤”衔来一季刊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江苏省交通企业协会 刘守明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222222"/>
          <w:spacing w:val="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古都</w:t>
      </w:r>
      <w:r>
        <w:rPr>
          <w:rFonts w:hint="eastAsia" w:ascii="仿宋" w:hAnsi="仿宋" w:eastAsia="仿宋" w:cs="仿宋"/>
          <w:color w:val="222222"/>
          <w:spacing w:val="5"/>
          <w:sz w:val="30"/>
          <w:szCs w:val="30"/>
          <w:shd w:val="clear" w:color="auto" w:fill="FFFFFF"/>
        </w:rPr>
        <w:t>金陵，是中国文学开始走向独立和自觉的摇篮，建有中国历史上第一个“文学馆”。进入到21世纪，南京是“世界文学之都”，联合国赋予它耀眼的光环。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bidi="ar"/>
        </w:rPr>
        <w:t>在文学界，无论是楚辞乐府，还是唐诗宋词，都对鹤赞美有加、无比喜欢。</w:t>
      </w:r>
      <w:r>
        <w:rPr>
          <w:rFonts w:hint="eastAsia" w:ascii="仿宋" w:hAnsi="仿宋" w:eastAsia="仿宋" w:cs="仿宋"/>
          <w:sz w:val="30"/>
          <w:szCs w:val="30"/>
        </w:rPr>
        <w:t>新春伊始，南京仙鹤桥旁边的办公楼里，诞生了一个文学刊物----《江苏交通企业信息》文学季刊。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仙鹤桥，早有历史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bidi="ar"/>
        </w:rPr>
        <w:t>故事在民间口耳相传。如今，文化积淀又萌发，似“仙鹤”舞蹁跹，给江苏交通运输行业员工“衔”来了一份精神大餐。</w:t>
      </w:r>
      <w:r>
        <w:rPr>
          <w:rFonts w:hint="eastAsia" w:ascii="仿宋" w:hAnsi="仿宋" w:eastAsia="仿宋" w:cs="仿宋"/>
          <w:sz w:val="30"/>
          <w:szCs w:val="30"/>
        </w:rPr>
        <w:t>从此，文学季刊在“仙鹤桥”筑巢，与“仙鹤桥”相伴，传承、弘扬着江苏交通人的真善与美感。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文学与“仙鹤”相依，您与文学季刊有缘。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文学季刊里有诗词、小说、散文，内容丰富、短小精悍。薄薄几页油墨香，没准能让您一饱眼福，百看不厌。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新生的季刊需要呵护，愿与同事们携手相搀。“仙鹤”衔来的文学季刊，定会给大家带来美的享受、美的期盼！</w:t>
      </w:r>
    </w:p>
    <w:p>
      <w:pPr>
        <w:pStyle w:val="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C00000"/>
          <w:sz w:val="30"/>
          <w:szCs w:val="30"/>
          <w:lang w:val="en-US" w:eastAsia="zh-CN"/>
        </w:rPr>
        <w:t>微回忆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我家的陈年“车”事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盐城市交通运输局 顾枫</w:t>
      </w:r>
    </w:p>
    <w:p>
      <w:pPr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革开放40年，使曾经偏居黄海之滨一隅、背负贫穷落后之名的盐城，发展成为沿海中心城市，百姓的交通出行发生了过去无法想象的变化。今天的城乡孩子享受着现代交通带来的便利，走遍天南海北，拥有着与世界同龄孩子一样的目光和视野，相比之下，改革开放前以及改革开放初期，笔者家里发生的几则陈年“车”事，回想起来恍若隔世，追记于此，分享给也许有相同记忆的人们——</w:t>
      </w:r>
    </w:p>
    <w:p>
      <w:pPr>
        <w:ind w:firstLine="624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1972年/“厂长”的“小宝车”</w:t>
      </w:r>
    </w:p>
    <w:p>
      <w:pPr>
        <w:wordWrap w:val="0"/>
        <w:spacing w:line="27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那年我弟弟3岁，母亲怀他时“文革”闹得凶，营养很不好，因此他出生就瘦弱，长得还黑，常被大人打趣说是“煤炭厂的”，久而久之，就得了一个“厂长”的外号。这年夏天一个晚上，左邻右舍好多人围一起乘凉聊天，父亲因为单位组织赴苏南学习过“学毛选积极分子”顾阿桃，见过大世面，突然就说：“我家二黑子长大真是‘厂长’倒好了，南京、上海的大厂厂长可有‘小宝车’坐呢！”然后就转头逗我弟弟：“将来能把‘小宝车’给爸爸坐坐啊？”只听弟弟高声回答：“能！”逗得满场人乐不可支。当时农村人嘴里的所谓“小宝车”，其实就是小轿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大家偶尔在电影里看过，连县委书记都没资格坐，当然是“宝”车。3岁的孩子哪懂这些？既然爸爸问了，他就“能”呗。谁又想到，现如今我们家家有了“小宝车”，弟弟家竟有两辆，其中一辆还是SUV。我们不只实现了父亲当年“让爸爸坐坐”的梦想，还时不时载上两位老人远门“自驾游”一番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1975年/“老牙车子”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父亲用积攒了近两年的工资，做出一项重大决定——买辆自行车。父亲在离家六、七里的信用社上班，来回全靠两条腿，路上很耽误时间。决定公开后，全家欢欣鼓舞。那时，弟弟已开始换牙，刚掉了两颗门牙，说话嘴巴不太关风，只听他怯怯地请求说：“爸爸，你可不要买那种‘老牙车子’啊，一骑嘎吱嘎吱的”。他说了两遍，父亲才听明白，不禁哈哈大笑：“放心，我们买的是新车！”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弟弟说的“老牙车子”是指我二伯家的自行车，土改时斗地主分得的，据说是日伪时期产品。尽管二伯保养得很勤，但终究抵不过几十年的风雨，老旧得厉害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何况它又是整个家族、乃至整个生产队（相当于现今村民小组）唯一的一部自行车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他借你借用得多，自然就变成了“老牙车子”（其实应当叫“老掉牙车子”，到农村人嘴里就简去了“掉”字）。当时农村道路全是坑洼不平的土路，“老牙车子”骑在上面，全身“嘎吱嘎吱”，老远就能听到。可怜我弟弟很少出门，没见识过几辆自行车，那辆“老牙车子”竟是他当时对自行车的全部认知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不用说，父亲崭新的“凤凰”牌自行车买回后，弟弟是何等的兴奋，偶尔坐在前面大杠上跟父亲出趟门，简直比当皇帝还嘚瑟。生产队里与我同路上学的孩子们“羡慕嫉妒恨”得不行，故意把“凤凰牌”说成“疯狂牌”，以作诋毁。去年春节回老家遇到其中一位，当时他正在家门前擦洗自己的汽车，我走过去佯装不认识牌子，憋着笑问：“啥车啊，是‘疯狂牌’吗？”老伙计一时没反应过来，待我讲出旧事，好一阵暴笑。几十年的仇终于报了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</w:rPr>
        <w:t>1978年/“车祸”</w:t>
      </w:r>
    </w:p>
    <w:p>
      <w:pPr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改革春雷响起，农村里不再“割资本主义尾巴”，母亲手巧自学编芦材积子，父亲用自行车运出去，卖给人家囤粮。家里稍有了点余钱，父亲才不把他的“凤凰”看守得跟命根一般，偶尔也能准许我碰碰。那时我12岁，早就用二伯家的“老牙车子”学会了套大杠骑车，能骑上父亲的新车，心里别提多美了。虽然人还矮，车镫子转到最下面时就够不着，但这丝毫不影响我骑车如飞。有一次还真“疯狂”起来，我让弟弟坐后座上，随我一起去大队房（相当于现在的村部）逛供销社代销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经过一座由三块水泥板拼成的简易桥时，我“艺高人胆大”，也不下车，打算径直冲过去，谁知桥头水泥板与土路连接处高低不平，车轮猛一磕撞，龙头一晃，人和车就直接凌空“轰”地一声栽进河里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当时就是个“没头端”，眼一睁全是水，吓得不轻。幸好河水不很深，挣扎着直起腰，头就露出了水面。看到这一幕的过路人赶紧来帮忙，把我们兄弟俩和那辆“凤凰”捞上岸，人和“凤凰”居然都毫发无损。现今想来仍感神奇。</w:t>
      </w:r>
    </w:p>
    <w:p>
      <w:pPr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更为神奇的是，中国大地从这一年始，像是从冻土中缓慢苏醒，从此开始了欣欣向荣的日子，即使是苏北农村，这种变化也以不可阻挡之势发生着。当年我们兄弟俩掉下河处的土路，先变成砂石路，后来改成水泥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近年又“提档升级”成为双车道大路，而水泥板简易桥也早换成钢筋混凝土桥，既宽阔又有护栏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即使存心要复习一遍当年的“花样跳水”，也已失去条件。自然，我父亲的“凤凰”再没有重复二伯家“老牙车子”鞠躬尽瘁几十年的生命轨迹，不经意间就退出了我们的生活。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</w:rPr>
        <w:t>1982年/享受“大通道”</w:t>
      </w:r>
    </w:p>
    <w:p>
      <w:pPr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恢复高考后，农村孩子人生道路出现了新的可能。母亲放弃了让我长大当兵，退伍后托人进“工作队”的念头，一门心思督促我们兄妹仨读书。谁想到，书没有读出多少，却把眼睛弄近视了。这年春天，我正读着高一，父亲决定带我和妹妹去盐城市区配眼镜。这是我和妹妹平生第一次出远门，虽然盐城那时还没建市，仍是我们心目的“大地方”。果然，刚到“大地方”，我的方向感就蒙了。因为“先入为主”，直到现今，盐城市区方向与我头脑里的直觉坐标仍相差90度。妹妹那时才读小学三年级，能去趟“大地方”她固然激动，但她更兴奋的是坐上了汽车。当时从家乡射阳开盐城的是“大通道”汽车，像两辆车去掉一个车头后拼接而成，行驶时可能是为了避让大坑洼吧，总扭来扭去如画龙一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颠簸不说，还弄得乘客一会儿东倒、一会儿西歪，放在今天看就是活受罪。然而当时妹妹却甘之如饴，从头到尾都扒着车窗，眯着小眼贪婪地向外望个不停，享受着在她看来是“风驰电掣”的感觉。晚上回来汽车进站时，她老大的不情愿，喃喃道：“井安这么快就到的……”（盐阜方言表示疑问叫“井安”）。今年秋天，外甥女去南昌读大学，妹妹送她，来回豪华大巴、高铁、飞机轮番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母女俩却安之若素，没有丝毫“兴奋”，反而嚷嚷嫌旅途劳累——要是能时空转移，让当年享受着“大通道”的她看到这一幕，定会大喝一声：矫情！</w:t>
      </w:r>
    </w:p>
    <w:p>
      <w:pPr>
        <w:jc w:val="both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p>
      <w:pPr>
        <w:jc w:val="both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C00000"/>
          <w:sz w:val="30"/>
          <w:szCs w:val="30"/>
          <w:lang w:val="en-US" w:eastAsia="zh-CN"/>
        </w:rPr>
        <w:t>散文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听一首歌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江苏沿江公司 毕子尊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车在回家的路上，车里正在放李健唱的《父亲的散文诗》歌词中唱道：明天我要去邻居家再借点钱，孩子哭了一整天闹着要吃饼干。蓝色的涤卡上衣痛往心里钻，蹲在池塘边狠狠给了自己两拳.”歌词瞬间触及我内心深处的柔软，泪水就温热了眼眶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忆漫无目的地铺散开来，那个时候父亲的自行车后架上铺着一张厚厚的黑色胶皮，所以即使自行车坐了很长时间也不会感到硌的屁股疼。车水马龙里，我背对着父亲坐在车上，瘦小的肩膀靠着父亲宽阔的后背，两条短腿快乐的来回荡着。有的时候，因为要骑很长时间的路。父亲会用一根宽带子将我绑在他的身上。这样，在我困得东倒西歪的时候，就不至于摔到地上。在那条只有星星和月亮陪伴的柏油路上，父亲时不时地把手臂背到身后推一推迷迷糊糊的我，说一声：“尊尊不要睡呀！马上就到家了。”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岁月的河水静静的流淌着。记忆中美好的往事，就像月光下河水中泛出的波光。在深沉的浩渺中散发着光亮，让人想要亲近却是那么遥不可及。有的时候，让人留下眼泪的并不是艰难困苦，而是美好往日一去不回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这样的歌声中，狠狠地怀念那个物质匮乏的年代。虽然没有什么智力开发，没有什么幼儿早教，幸福却来的更加简单容易，几根羽毛扎的毽子；一把豆子裹成的小沙袋；破旧自行车内胎剪成的橡皮筋，足以让我在小朋友面前赚够面子，陪伴我度过那幸福的童年！是什么带走了那些简单的幸福，是现在的孩子们要求的太多？还是我们这一代的父母能够给予的太少？亦或是给予了太多的物质金钱，又没有给予陪伴的时间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其实更多的时候并没有去问问孩子究竟想要的是什么，理所当然的给予，我们觉得是必须给予的，理所当然的要求，她们应该回报的。给予了许许多多的特长班的学习，理应当收获一个多才多艺的孩子；给予了，最好的课外补习，理所当然应该收获一个成绩优异的孩子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前几天朋友聚会，说起旅游，一个老铁说她家宝贝儿最讨厌旅游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大家纷纷表示惊讶，问那个孩子为什么？那个孩子用和年龄不符的成熟表情回答说，“我宁可在家里，哪儿也不去。也不要被逼着写什么旅游心得！”一时语塞。原来我们理所当然的觉得他们快乐的时候，他们其实并不快乐！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我们给予了孩子们过剩的物质和金钱，却忽视了陪伴和情感！我不知道她们被物质撑的过饱后会不会把一切都看成是理所当然，甚至渐渐变得漠然。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在这样的歌声里，我狠狠地怀念，童年时候，父母慷慨的赠予我的时间和情感……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你听，音乐还在播……岁月，还在吟哦……</w:t>
      </w:r>
    </w:p>
    <w:p>
      <w:pPr>
        <w:pStyle w:val="2"/>
        <w:rPr>
          <w:lang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  <w:t>散文</w:t>
      </w:r>
    </w:p>
    <w:p>
      <w:pPr>
        <w:spacing w:line="58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时光清浅处，一步一安然</w:t>
      </w:r>
    </w:p>
    <w:p>
      <w:pPr>
        <w:spacing w:line="58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润扬大桥公司 杨敏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时光清浅处，一步一安然，可以理解为：时光就像小溪流水一样，正在慢慢流逝，一去不复返，但我只希望你安然无恙。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杨绛说过：“我们曾如此渴望命运的波澜，到后来才发现，人生最曼妙的风景，竟是内心的淡定与从容。”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当看到这些语录，我都能感受到生活处处是正能量，就仿佛今天午后的阳光，到处充满温暖，走在路上看到了河边的油菜花都开了，香味扑鼻。碧波荡漾的河水映入眼帘，看着水面上的波浪，会觉得有一种释怀放松的感觉，会慢慢把烦躁的思绪一起带走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此时，河对面上有人一边挖着野菜一边有说有笑的，岸边是一群中老年人在等着鱼儿上钩。而此时的我，浑然不觉烦躁已经慢慢褪去，心情也愉悦了许多。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随意地走下去，看见一些朝气蓬勃的少年叫着、跑着、跳着。时而跳跃，时而旋转。到精彩时刻呐喊出来。以迅速、精准的突破投篮结束这场篮球比赛。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振奋人心的音乐，朝气蓬勃的少年，舒适惬意的老人，无不彰显着他们的活力。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在生活中，我们都是用平凡的外表，去装饰着特别的自己，这是需要自己去发现，去探寻的。</w:t>
      </w:r>
    </w:p>
    <w:p>
      <w:pPr>
        <w:jc w:val="both"/>
        <w:rPr>
          <w:rFonts w:hint="eastAsia" w:ascii="华文中宋" w:hAnsi="华文中宋" w:eastAsia="华文中宋" w:cs="华文中宋"/>
          <w:kern w:val="36"/>
          <w:sz w:val="32"/>
          <w:szCs w:val="32"/>
        </w:rPr>
      </w:pPr>
    </w:p>
    <w:p>
      <w:pPr>
        <w:pStyle w:val="2"/>
        <w:rPr>
          <w:rFonts w:hint="eastAsia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kern w:val="36"/>
          <w:sz w:val="30"/>
          <w:szCs w:val="30"/>
          <w:lang w:val="en-US" w:eastAsia="zh-CN"/>
        </w:rPr>
        <w:t>散文</w:t>
      </w:r>
    </w:p>
    <w:p>
      <w:pPr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36"/>
          <w:sz w:val="32"/>
          <w:szCs w:val="32"/>
        </w:rPr>
        <w:t>阅读，让我如此感动</w:t>
      </w:r>
    </w:p>
    <w:p>
      <w:pPr>
        <w:pStyle w:val="3"/>
        <w:ind w:firstLine="600"/>
        <w:jc w:val="center"/>
        <w:rPr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宁靖盐公司 祝金梅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清晨微凉，细风微醺，时光不会因为疫情遮掩她迷人的面容，清茶一杯，笔墨书香陪伴。净手，静心，情感的寄托从阅读开启。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手捧余华的《活着》一字一句细细斟酌，心中陡然弥漫开一种噎在心头化不开的感觉，一阵静默后，用笔在书页上勾勒出精彩，在洁白美丽的笔记本上摘抄下喜欢的精句，然后消化、吸收、酝酿、发酵，所有思绪便四处滋长开来……通篇文章没有散文行云流水般的华丽措辞，没有诗词歌赋的气势磅礴，它的平易真挚却给了我久久难以平复的感动和震撼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那是一个历尽世间沧桑和磨难的老人——福贵的人生感言，是一幕演绎人生苦难经历的真实写照。我在字里行间寻觅感情的足迹，泪水浸湿了眼眶，那些饱蘸情意的字字句句点染心头，仿佛从未离开，蓦然忆及那份情境，莫名有几分哽咽。活着不易，幸福更是难能可贵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是个有爱的国度，当别国追崇“躺平”我们仍然坚持“人民至上，生命至上”的防控理念。在重大灾难面前，我们国家不放弃、不抛弃任何一个可能被挽救的生命。生在这样的国度，我们应该心怀感恩，从我做起，从现在做起，从当下做起，努力履行一位公民、一名高速人应尽的义务和职责，今天我们付出最少的代价，日后就会赢得最大的成果，这才是完美的胜利。反复的疫情，让我们生活艰难，身心俱疲，但只要有勇气、有毅力、有信心去面对，去克服种种挫折与不幸，才会真正体会幸福的不易与甜蜜，也更会热爱生活，珍惜生命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合书，闭目，微风袭面，似乎嗅到花香，任思绪游走在虚实之间……何为活着？我陷入沉思：活着更应该是一种心态、一种姿态、一种证明；抑或是一份职责、一份历练、一份担当吧！</w:t>
      </w:r>
    </w:p>
    <w:p>
      <w:pPr>
        <w:jc w:val="both"/>
        <w:rPr>
          <w:rFonts w:ascii="华文中宋" w:hAnsi="华文中宋" w:eastAsia="华文中宋" w:cs="华文中宋"/>
          <w:sz w:val="30"/>
          <w:szCs w:val="30"/>
        </w:rPr>
      </w:pPr>
    </w:p>
    <w:p>
      <w:pPr>
        <w:pStyle w:val="2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  <w:t>散文</w:t>
      </w:r>
    </w:p>
    <w:p>
      <w:pPr>
        <w:jc w:val="center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油菜花开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神龙集团 杨方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又到了油菜花盛开的季节，看着道路两旁的油菜花，总是会想到老家的那块油菜花地，花是一个色，场景、规模却不是一个层次。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“篱落疏疏一径深，树头花落未成阴。儿童急走追黄蝶，飞入菜花无处寻。”树荫未成的时候，油菜花便已经遍布了田野。随着一阵风拂过，空气中都是满满的油菜花香。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站在二楼的露台上，整一片的油菜花，似一幅油画。间有的小路，此刻正充当引路人延伸至远方。走过屋后的小桥，置身其中，蜂鸣蝶舞。现在很少能听到嗡嗡声，但每次听到，都会想起小时候，掏老墙缝逮蜜蜂的场景。左手持透明瓶罩捂着墙，就留一条够小木棍伸进去的缝隙，右手则持小细棍挨着小缝往里掏，全程小心翼翼，怕被蜜蜂蛰，又想要逮到的心情很微妙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继续往里走，一条干涸的小河两侧也已被油菜花占领，迎风舞动的油菜，似在炫耀自己。细看那一株油菜，会发现，它的梗、叶片、花瓣，都很细小、柔弱。即便如此，却依旧直挺挺地面向阳光灿烂微笑。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株的油菜，风一吹，便左摇右晃。然而三五成群，乃至整片连接在一起，便可抵挡来风。想到前两日的一场雨，瘦弱的他们依旧在此挺立。家乡的土地都是平整的，以前羡慕云南的梯田美，实则家乡的油菜花海洋般的美，在风的带动下，微微荡漾，更令人心潮澎湃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出了油菜花地时，才发现身上早已沾满了油菜花的香，以及它的色。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  <w:t>现代诗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建桥人手记（组诗）</w:t>
      </w: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省交通建设局 陆新民</w:t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水上作业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广袤的江面上，浪花推搡着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一波一波，带着原始的力，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船民，桥工和江鲫的踪影，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偶尔泛蓝的光，填补着巨大的深渊。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我在意捕捞，呼吸水的气息，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对我来说，赞美和讴歌都不重要，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操控长长的钢缆，连接彼岸，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乍看如横锁大江。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江水在流逝，江面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像一个巨大的拉链，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隐含一个古老的寓言，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以雪白的浪花书写。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穿行于浪花，我也成了其中一朵，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我们一次次将思想探出体外。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风景已非单纯，浪花当仁不让，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用叫喊予以确认。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——较之我，它显得更有耐心。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桥缆点灯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江的两岸，有一些灯火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在互相招呼着，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多年来大体如此。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江心上行的铁驳船队喘着气，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经过桥塔，主缆上的灯突然亮了，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船队快活地摇晃着，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刷一身白亮。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我们在江畔观赏这一切，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W型的灯光，系着桥塔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在茫茫大江上，翩若蛟龙。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你也可以把它比作三个巨人手拉手，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定风波。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桥缆点灯，千帆竞渡，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那些船带着经略江海的态势，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颇有几分象征。一回首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桥，那座让我盈满泪水的桥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什么也没说。</w:t>
      </w:r>
    </w:p>
    <w:p>
      <w:pPr>
        <w:jc w:val="both"/>
        <w:rPr>
          <w:rFonts w:hint="eastAsia" w:ascii="华文中宋" w:hAnsi="华文中宋" w:eastAsia="华文中宋" w:cs="华文中宋"/>
          <w:bCs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560" w:firstLineChars="200"/>
        <w:jc w:val="both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  <w:t>现代诗</w:t>
      </w:r>
    </w:p>
    <w:p>
      <w:pPr>
        <w:ind w:firstLine="720" w:firstLineChars="200"/>
        <w:jc w:val="center"/>
        <w:rPr>
          <w:rFonts w:ascii="Times New Roman" w:hAnsi="Times New Roman" w:eastAsia="方正仿宋_GB2312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春天 站在夜色中眺望</w:t>
      </w:r>
    </w:p>
    <w:p>
      <w:pPr>
        <w:ind w:firstLine="600" w:firstLineChars="200"/>
        <w:jc w:val="center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江苏高养公司 崔步科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让我们以河堤为界　你碧绿一池水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我折一支杨柳　戳穿春天的空隙中的雨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沓沓而至的春色　覆盖所有的思维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一支芦笛　洞穿春天的想象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在隔空的情节里　复活　让纯粹的赞美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逼近真实　脚裸上沾满露水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花粉中的过敏　在竹篮中盛起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一次次滑过　以游鱼的形式回溯的呐喊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让春风从指尖轻轻地滑过</w:t>
      </w:r>
    </w:p>
    <w:p>
      <w:pPr>
        <w:pStyle w:val="2"/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沿着春天的路标　有一个声音渐次而来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满目的风景叠印繁花追逐的大地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深沉的土地孕育沉重的思想　负担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成为累赘　在季节的长廓上摇摆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临水的岸边　一花与一叶的对视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万物皆是春天的过客　每一个回眸中的愿望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浓缩　犹如青石板中的苔藓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在阻隔光明的黑夜中寻找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春天只是一个怀念生命的注脚</w:t>
      </w:r>
    </w:p>
    <w:p>
      <w:pPr>
        <w:pStyle w:val="2"/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天空将情感放大　包容着美丽的谎言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清风一过　那些等在季节里开放的容颜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渐次明艳　芳香起来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黑夜中的思想　将怀念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沉淀在春天的细节里复归平静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抑或所有的呐喊沿着月光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在春天深处　蜇痛纷飞的柳絮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让一滴水凝固在绿叶上　折射回忆的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过往　让每一个生动的瞬间定格</w:t>
      </w:r>
    </w:p>
    <w:p>
      <w:pPr>
        <w:pStyle w:val="2"/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你来的正好　在花开时节　在绿水之上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我用瓦罐倒映春天的月光　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松软的内心如黑色的土地　让原野化作海洋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偶尔的细节　跌落在蝴蝶的背上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倒春寒　是我迎接你　遗落在春天的腹稿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每一个花瓣都蹁跹着你前世和今生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我在遥远的郊外　脚踏青石　手拈杨柳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看你披着一身花雨渐渐离去</w:t>
      </w:r>
    </w:p>
    <w:p>
      <w:pPr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用文字的温度　在湛蓝的水面上写下春天的祝福</w:t>
      </w:r>
    </w:p>
    <w:p>
      <w:pPr>
        <w:pStyle w:val="2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</w:p>
    <w:p>
      <w:pPr>
        <w:pStyle w:val="2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</w:p>
    <w:p>
      <w:pPr>
        <w:jc w:val="both"/>
        <w:rPr>
          <w:rFonts w:hint="eastAsia" w:ascii="宋体" w:hAnsi="宋体" w:cs="宋体" w:eastAsiaTheme="minorEastAsia"/>
          <w:b/>
          <w:bCs/>
          <w:color w:val="C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 w:bidi="ar"/>
        </w:rPr>
        <w:t>古诗词</w:t>
      </w:r>
    </w:p>
    <w:p>
      <w:pPr>
        <w:ind w:firstLine="843" w:firstLineChars="300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七律</w:t>
      </w:r>
      <w:r>
        <w:rPr>
          <w:rFonts w:hint="eastAsia" w:ascii="华文中宋" w:hAnsi="华文中宋" w:eastAsia="华文中宋" w:cs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·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参观泾县新四军军部旧址</w:t>
      </w:r>
    </w:p>
    <w:p>
      <w:pPr>
        <w:ind w:firstLine="900" w:firstLineChars="300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江苏省交通企业协会 朱安祥</w:t>
      </w:r>
    </w:p>
    <w:p>
      <w:pPr>
        <w:pStyle w:val="2"/>
        <w:rPr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云岭箕燃豆未疑，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釜中冤屈诉声悲。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独夫失德图私欲，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赤子存心救国危。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暂厝忠魂收旧部，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齐奔敌后拔倭旗。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英雄浴血成千万，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青史埋名可问谁？</w:t>
      </w:r>
    </w:p>
    <w:p>
      <w:pPr>
        <w:pStyle w:val="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华文中宋" w:hAnsi="华文中宋" w:eastAsia="华文中宋" w:cs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 w:bidi="ar"/>
        </w:rPr>
        <w:t>古诗词</w:t>
      </w:r>
    </w:p>
    <w:p>
      <w:pPr>
        <w:jc w:val="center"/>
        <w:rPr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七律·</w:t>
      </w:r>
      <w:r>
        <w:rPr>
          <w:rFonts w:hint="eastAsia" w:ascii="华文中宋" w:hAnsi="华文中宋" w:eastAsia="华文中宋" w:cs="华文中宋"/>
          <w:sz w:val="30"/>
          <w:szCs w:val="30"/>
        </w:rPr>
        <w:t>莫愁湖活动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华设设计集团 施霖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横塘美景情舒放，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习练诗词图绝唱。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高韵新荷袭海棠，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清风白鹭穿烟浪。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追攀大雅意传芳，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承继前贤吾属望。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不减豪怀笑夕阳，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心驰万里云天上。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 w:bidi="ar"/>
        </w:rPr>
        <w:t>古诗词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浣溪沙·春信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华设设计集团 施霖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癸卯冰蟾首度圆。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看灯人海半城喧。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争強猜谜乐翻天。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柳发新芽初烂漫。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梅含冷馥正缠绵。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春花等待扮人间。</w:t>
      </w:r>
    </w:p>
    <w:p>
      <w:pPr>
        <w:jc w:val="both"/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 w:bidi="ar"/>
        </w:rPr>
      </w:pP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 w:bidi="ar"/>
        </w:rPr>
        <w:t>古诗词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ind w:firstLine="3000" w:firstLineChars="10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  <w:t>五律</w:t>
      </w:r>
      <w:r>
        <w:rPr>
          <w:rFonts w:hint="eastAsia" w:ascii="华文中宋" w:hAnsi="华文中宋" w:eastAsia="华文中宋" w:cs="华文中宋"/>
          <w:sz w:val="30"/>
          <w:szCs w:val="30"/>
        </w:rPr>
        <w:t>·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公交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  <w:t>（中华通韵）</w:t>
      </w:r>
    </w:p>
    <w:p>
      <w:pPr>
        <w:pStyle w:val="3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徐州市交通运输局 李慧</w:t>
      </w:r>
    </w:p>
    <w:p>
      <w:pPr>
        <w:pStyle w:val="3"/>
        <w:jc w:val="center"/>
        <w:rPr>
          <w:rFonts w:hint="eastAsia" w:ascii="方正仿宋_GB2312" w:hAnsi="Calibri" w:eastAsia="方正仿宋_GB2312"/>
          <w:sz w:val="32"/>
          <w:szCs w:val="32"/>
        </w:rPr>
      </w:pPr>
    </w:p>
    <w:p>
      <w:pPr>
        <w:pStyle w:val="3"/>
        <w:jc w:val="center"/>
        <w:rPr>
          <w:rFonts w:hint="eastAsia" w:ascii="方正仿宋_GB2312" w:hAnsi="Calibri" w:eastAsia="方正仿宋_GB2312"/>
          <w:sz w:val="30"/>
          <w:szCs w:val="30"/>
        </w:rPr>
      </w:pPr>
      <w:r>
        <w:rPr>
          <w:rFonts w:hint="eastAsia" w:ascii="方正仿宋_GB2312" w:hAnsi="Calibri" w:eastAsia="方正仿宋_GB2312"/>
          <w:sz w:val="30"/>
          <w:szCs w:val="30"/>
        </w:rPr>
        <w:t>踏平坷坎路，穿过雪霜风。</w:t>
      </w:r>
    </w:p>
    <w:p>
      <w:pPr>
        <w:pStyle w:val="3"/>
        <w:jc w:val="center"/>
        <w:rPr>
          <w:rFonts w:hint="eastAsia" w:ascii="方正仿宋_GB2312" w:hAnsi="Calibri" w:eastAsia="方正仿宋_GB2312"/>
          <w:sz w:val="30"/>
          <w:szCs w:val="30"/>
        </w:rPr>
      </w:pPr>
      <w:r>
        <w:rPr>
          <w:rFonts w:hint="eastAsia" w:ascii="方正仿宋_GB2312" w:hAnsi="Calibri" w:eastAsia="方正仿宋_GB2312"/>
          <w:sz w:val="30"/>
          <w:szCs w:val="30"/>
        </w:rPr>
        <w:t>暮送斜阳落，朝迎旭日升。</w:t>
      </w:r>
    </w:p>
    <w:p>
      <w:pPr>
        <w:pStyle w:val="3"/>
        <w:jc w:val="center"/>
        <w:rPr>
          <w:rFonts w:hint="eastAsia" w:ascii="方正仿宋_GB2312" w:hAnsi="Calibri" w:eastAsia="方正仿宋_GB2312"/>
          <w:sz w:val="30"/>
          <w:szCs w:val="30"/>
        </w:rPr>
      </w:pPr>
      <w:r>
        <w:rPr>
          <w:rFonts w:hint="eastAsia" w:ascii="方正仿宋_GB2312" w:hAnsi="Calibri" w:eastAsia="方正仿宋_GB2312"/>
          <w:sz w:val="30"/>
          <w:szCs w:val="30"/>
        </w:rPr>
        <w:t>东西连市镇，南北渡宾朋。</w:t>
      </w:r>
    </w:p>
    <w:p>
      <w:pPr>
        <w:pStyle w:val="3"/>
        <w:jc w:val="center"/>
        <w:rPr>
          <w:rFonts w:hint="eastAsia" w:ascii="方正仿宋_GB2312" w:hAnsi="Calibri" w:eastAsia="方正仿宋_GB2312"/>
          <w:sz w:val="30"/>
          <w:szCs w:val="30"/>
        </w:rPr>
      </w:pPr>
      <w:r>
        <w:rPr>
          <w:rFonts w:hint="eastAsia" w:ascii="方正仿宋_GB2312" w:hAnsi="Calibri" w:eastAsia="方正仿宋_GB2312"/>
          <w:sz w:val="30"/>
          <w:szCs w:val="30"/>
        </w:rPr>
        <w:t>万里不知倦，迢迢玉带腾。</w:t>
      </w:r>
    </w:p>
    <w:p>
      <w:pPr>
        <w:spacing w:line="360" w:lineRule="auto"/>
        <w:jc w:val="both"/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华文中宋" w:hAnsi="华文中宋" w:eastAsia="华文中宋" w:cs="华文中宋"/>
          <w:color w:val="C0000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30"/>
          <w:szCs w:val="30"/>
          <w:lang w:val="en-US" w:eastAsia="zh-CN"/>
        </w:rPr>
        <w:t>告示</w:t>
      </w:r>
    </w:p>
    <w:p>
      <w:pPr>
        <w:pStyle w:val="2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p>
      <w:pPr>
        <w:pStyle w:val="2"/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《文学季刊》相关事项告知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《文学季刊》是面向江苏交通运输系统广大员工的刊物，恕不接受系统外及省外来稿。为进一步办好《文学季刊》，现将相关具体事项告知如下：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一、投稿须注明文体，如散文、微回忆、现代诗、古风、律诗、词牌等，尤其是古诗词默认平水韵，如用中华通韵则需注明。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二、编辑部收稿按照文体分别登记，录用与否概不回复，请作者关注《文学季刋》。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三、选稿注意思想性、相关性、艺术性。每篇作品篇幅不宜长，现代诗一般不要超过20行，一线员工的作品优先考虑，各种文体统筹兼顾。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四、审稿着重艺术性，对那些逻辑不顺，语法不通，古诗词不符合格律的作品一律舍弃，不做修改，不作说明。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本期总编：朱安祥  责任编辑：刘守明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排版印刷：</w:t>
      </w:r>
    </w:p>
    <w:p>
      <w:pPr>
        <w:pStyle w:val="2"/>
        <w:rPr>
          <w:rFonts w:hint="eastAsia" w:ascii="方正大标宋简体" w:hAnsi="方正大标宋简体" w:eastAsia="方正大标宋简体" w:cs="方正大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8F5EF7-A9A9-47CD-B2E6-8866608666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8CB2B2-37D2-4208-89D0-5AA78AB45B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1ADF75-ABE5-4048-8D8C-8D73C607A4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39ADD2-9734-4FA3-8080-33654B0AE37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B91F4AA-44AE-4CED-94F1-109C9FD5E0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D583B82-C37E-4055-A0D4-5B904C5E0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60A6003"/>
    <w:rsid w:val="00083432"/>
    <w:rsid w:val="002D33EB"/>
    <w:rsid w:val="00356AD4"/>
    <w:rsid w:val="006E3124"/>
    <w:rsid w:val="00825847"/>
    <w:rsid w:val="00EC3B5E"/>
    <w:rsid w:val="00F240DB"/>
    <w:rsid w:val="00F97620"/>
    <w:rsid w:val="01172A03"/>
    <w:rsid w:val="02B212F1"/>
    <w:rsid w:val="03D1158F"/>
    <w:rsid w:val="052D6C99"/>
    <w:rsid w:val="07917CAA"/>
    <w:rsid w:val="0E0F33E0"/>
    <w:rsid w:val="0E7C42F5"/>
    <w:rsid w:val="14704A54"/>
    <w:rsid w:val="15E265FE"/>
    <w:rsid w:val="16262886"/>
    <w:rsid w:val="17B61287"/>
    <w:rsid w:val="187529D9"/>
    <w:rsid w:val="195E5F35"/>
    <w:rsid w:val="19D61256"/>
    <w:rsid w:val="1C8B457A"/>
    <w:rsid w:val="1E377E25"/>
    <w:rsid w:val="21CB3F87"/>
    <w:rsid w:val="25934512"/>
    <w:rsid w:val="270B7843"/>
    <w:rsid w:val="28697739"/>
    <w:rsid w:val="29475CCC"/>
    <w:rsid w:val="31B71515"/>
    <w:rsid w:val="36641096"/>
    <w:rsid w:val="402266F3"/>
    <w:rsid w:val="40392451"/>
    <w:rsid w:val="42B871C2"/>
    <w:rsid w:val="43C53F65"/>
    <w:rsid w:val="43DB3B54"/>
    <w:rsid w:val="47413903"/>
    <w:rsid w:val="480C4DC9"/>
    <w:rsid w:val="49366D6C"/>
    <w:rsid w:val="4A40665C"/>
    <w:rsid w:val="4F89799A"/>
    <w:rsid w:val="551622E7"/>
    <w:rsid w:val="57F329F7"/>
    <w:rsid w:val="583767B6"/>
    <w:rsid w:val="5DEF5A0F"/>
    <w:rsid w:val="5F447115"/>
    <w:rsid w:val="639D7D03"/>
    <w:rsid w:val="6481138B"/>
    <w:rsid w:val="64B33C3A"/>
    <w:rsid w:val="669F3D94"/>
    <w:rsid w:val="685B1520"/>
    <w:rsid w:val="68705A95"/>
    <w:rsid w:val="69531548"/>
    <w:rsid w:val="69CC30A8"/>
    <w:rsid w:val="6AB8606F"/>
    <w:rsid w:val="6C256AA0"/>
    <w:rsid w:val="6D63623D"/>
    <w:rsid w:val="6ED1025D"/>
    <w:rsid w:val="72C619A7"/>
    <w:rsid w:val="73AF3F96"/>
    <w:rsid w:val="7426442E"/>
    <w:rsid w:val="760A6003"/>
    <w:rsid w:val="769A7BBD"/>
    <w:rsid w:val="76D53514"/>
    <w:rsid w:val="7845415B"/>
    <w:rsid w:val="795804B5"/>
    <w:rsid w:val="7BCA793F"/>
    <w:rsid w:val="7C733C49"/>
    <w:rsid w:val="7D1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jc w:val="left"/>
    </w:pPr>
    <w:rPr>
      <w:rFonts w:ascii="方正仿宋_GB2312" w:hAnsi="Courier New" w:eastAsia="方正仿宋_GB2312" w:cs="Courier New"/>
      <w:sz w:val="22"/>
      <w:szCs w:val="21"/>
      <w:lang w:eastAsia="en-US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样式1"/>
    <w:basedOn w:val="11"/>
    <w:qFormat/>
    <w:uiPriority w:val="0"/>
    <w:rPr>
      <w:sz w:val="24"/>
    </w:rPr>
  </w:style>
  <w:style w:type="paragraph" w:customStyle="1" w:styleId="17">
    <w:name w:val="样式2"/>
    <w:basedOn w:val="1"/>
    <w:qFormat/>
    <w:uiPriority w:val="0"/>
    <w:pPr>
      <w:spacing w:line="360" w:lineRule="auto"/>
      <w:jc w:val="left"/>
    </w:pPr>
  </w:style>
  <w:style w:type="character" w:customStyle="1" w:styleId="18">
    <w:name w:val="批注文字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1466</Words>
  <Characters>8358</Characters>
  <Lines>69</Lines>
  <Paragraphs>19</Paragraphs>
  <TotalTime>4</TotalTime>
  <ScaleCrop>false</ScaleCrop>
  <LinksUpToDate>false</LinksUpToDate>
  <CharactersWithSpaces>9805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2023-03-13T08:06:00Z</dcterms:created>
  <dc:creator>明天</dc:creator>
  <cp:lastModifiedBy>明天</cp:lastModifiedBy>
  <dcterms:modified xsi:type="dcterms:W3CDTF">2023-03-16T08:32:19Z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1FD8937366F04914BFD5C37FA6BADEA6</vt:lpwstr>
  </property>
</Properties>
</file>